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nton" w:cs="Anton" w:eastAsia="Anton" w:hAnsi="Anton"/>
          <w:b w:val="1"/>
          <w:color w:val="fe0096"/>
          <w:sz w:val="36"/>
          <w:szCs w:val="36"/>
        </w:rPr>
      </w:pPr>
      <w:r w:rsidDel="00000000" w:rsidR="00000000" w:rsidRPr="00000000">
        <w:rPr>
          <w:rFonts w:ascii="Anton" w:cs="Anton" w:eastAsia="Anton" w:hAnsi="Anton"/>
          <w:b w:val="1"/>
          <w:color w:val="fe0096"/>
          <w:sz w:val="36"/>
          <w:szCs w:val="36"/>
          <w:rtl w:val="0"/>
        </w:rPr>
        <w:t xml:space="preserve">YOUR COMMUNICATION PLAN</w:t>
      </w:r>
    </w:p>
    <w:p w:rsidR="00000000" w:rsidDel="00000000" w:rsidP="00000000" w:rsidRDefault="00000000" w:rsidRPr="00000000" w14:paraId="00000002">
      <w:pPr>
        <w:jc w:val="center"/>
        <w:rPr>
          <w:rFonts w:ascii="Outfit" w:cs="Outfit" w:eastAsia="Outfit" w:hAnsi="Outfit"/>
          <w:color w:val="283e59"/>
          <w:sz w:val="24"/>
          <w:szCs w:val="24"/>
        </w:rPr>
      </w:pPr>
      <w:r w:rsidDel="00000000" w:rsidR="00000000" w:rsidRPr="00000000">
        <w:rPr>
          <w:rFonts w:ascii="Outfit" w:cs="Outfit" w:eastAsia="Outfit" w:hAnsi="Outfit"/>
          <w:color w:val="283e59"/>
          <w:sz w:val="24"/>
          <w:szCs w:val="24"/>
          <w:rtl w:val="0"/>
        </w:rPr>
        <w:t xml:space="preserve">Complete the below to help develop your plan for bold communications</w:t>
      </w:r>
    </w:p>
    <w:p w:rsidR="00000000" w:rsidDel="00000000" w:rsidP="00000000" w:rsidRDefault="00000000" w:rsidRPr="00000000" w14:paraId="00000003">
      <w:pPr>
        <w:jc w:val="center"/>
        <w:rPr>
          <w:rFonts w:ascii="Outfit" w:cs="Outfit" w:eastAsia="Outfit" w:hAnsi="Outfit"/>
          <w:color w:val="283e59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92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390"/>
        <w:gridCol w:w="10530"/>
        <w:tblGridChange w:id="0">
          <w:tblGrid>
            <w:gridCol w:w="3390"/>
            <w:gridCol w:w="1053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e0096" w:space="0" w:sz="8" w:val="single"/>
              <w:left w:color="fe0096" w:space="0" w:sz="8" w:val="single"/>
              <w:bottom w:color="ffffff" w:space="0" w:sz="8" w:val="single"/>
              <w:right w:color="fe0096" w:space="0" w:sz="8" w:val="single"/>
            </w:tcBorders>
            <w:shd w:fill="fe009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utfit" w:cs="Outfit" w:eastAsia="Outfit" w:hAnsi="Outfit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Outfit" w:cs="Outfit" w:eastAsia="Outfit" w:hAnsi="Outfit"/>
                <w:b w:val="1"/>
                <w:color w:val="ffffff"/>
                <w:sz w:val="24"/>
                <w:szCs w:val="24"/>
                <w:rtl w:val="0"/>
              </w:rPr>
              <w:t xml:space="preserve">The communication channels we use are</w:t>
            </w:r>
          </w:p>
        </w:tc>
        <w:tc>
          <w:tcPr>
            <w:tcBorders>
              <w:top w:color="fe0096" w:space="0" w:sz="8" w:val="single"/>
              <w:left w:color="fe0096" w:space="0" w:sz="8" w:val="single"/>
              <w:bottom w:color="fe0096" w:space="0" w:sz="8" w:val="single"/>
              <w:right w:color="fe009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utfit" w:cs="Outfit" w:eastAsia="Outfit" w:hAnsi="Outfit"/>
                <w:color w:val="283e5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e0096" w:space="0" w:sz="8" w:val="single"/>
              <w:bottom w:color="ffffff" w:space="0" w:sz="8" w:val="single"/>
              <w:right w:color="fe0096" w:space="0" w:sz="8" w:val="single"/>
            </w:tcBorders>
            <w:shd w:fill="fe009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utfit" w:cs="Outfit" w:eastAsia="Outfit" w:hAnsi="Outfit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Outfit" w:cs="Outfit" w:eastAsia="Outfit" w:hAnsi="Outfit"/>
                <w:b w:val="1"/>
                <w:color w:val="ffffff"/>
                <w:sz w:val="24"/>
                <w:szCs w:val="24"/>
                <w:rtl w:val="0"/>
              </w:rPr>
              <w:t xml:space="preserve">Our objective is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utfit" w:cs="Outfit" w:eastAsia="Outfit" w:hAnsi="Outfit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utfit" w:cs="Outfit" w:eastAsia="Outfit" w:hAnsi="Outfit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e0096" w:space="0" w:sz="8" w:val="single"/>
              <w:left w:color="fe0096" w:space="0" w:sz="8" w:val="single"/>
              <w:bottom w:color="fe0096" w:space="0" w:sz="8" w:val="single"/>
              <w:right w:color="fe009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utfit" w:cs="Outfit" w:eastAsia="Outfit" w:hAnsi="Outfit"/>
                <w:color w:val="283e5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e0096" w:space="0" w:sz="8" w:val="single"/>
              <w:bottom w:color="ffffff" w:space="0" w:sz="8" w:val="single"/>
              <w:right w:color="fe0096" w:space="0" w:sz="8" w:val="single"/>
            </w:tcBorders>
            <w:shd w:fill="fe009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utfit" w:cs="Outfit" w:eastAsia="Outfit" w:hAnsi="Outfit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Outfit" w:cs="Outfit" w:eastAsia="Outfit" w:hAnsi="Outfit"/>
                <w:b w:val="1"/>
                <w:color w:val="ffffff"/>
                <w:sz w:val="24"/>
                <w:szCs w:val="24"/>
                <w:rtl w:val="0"/>
              </w:rPr>
              <w:t xml:space="preserve">Our audience is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utfit" w:cs="Outfit" w:eastAsia="Outfit" w:hAnsi="Outfit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utfit" w:cs="Outfit" w:eastAsia="Outfit" w:hAnsi="Outfit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e0096" w:space="0" w:sz="8" w:val="single"/>
              <w:left w:color="fe0096" w:space="0" w:sz="8" w:val="single"/>
              <w:bottom w:color="fe0096" w:space="0" w:sz="8" w:val="single"/>
              <w:right w:color="fe009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utfit" w:cs="Outfit" w:eastAsia="Outfit" w:hAnsi="Outfit"/>
                <w:color w:val="283e5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e0096" w:space="0" w:sz="8" w:val="single"/>
              <w:bottom w:color="ffffff" w:space="0" w:sz="8" w:val="single"/>
              <w:right w:color="fe0096" w:space="0" w:sz="8" w:val="single"/>
            </w:tcBorders>
            <w:shd w:fill="fe009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utfit" w:cs="Outfit" w:eastAsia="Outfit" w:hAnsi="Outfit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Outfit" w:cs="Outfit" w:eastAsia="Outfit" w:hAnsi="Outfit"/>
                <w:b w:val="1"/>
                <w:color w:val="ffffff"/>
                <w:sz w:val="24"/>
                <w:szCs w:val="24"/>
                <w:rtl w:val="0"/>
              </w:rPr>
              <w:t xml:space="preserve">Their challenge, need, or mindset is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utfit" w:cs="Outfit" w:eastAsia="Outfit" w:hAnsi="Outfit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e0096" w:space="0" w:sz="8" w:val="single"/>
              <w:left w:color="fe0096" w:space="0" w:sz="8" w:val="single"/>
              <w:bottom w:color="fe0096" w:space="0" w:sz="8" w:val="single"/>
              <w:right w:color="fe009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utfit" w:cs="Outfit" w:eastAsia="Outfit" w:hAnsi="Outfit"/>
                <w:color w:val="283e5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e0096" w:space="0" w:sz="8" w:val="single"/>
              <w:bottom w:color="ffffff" w:space="0" w:sz="8" w:val="single"/>
              <w:right w:color="fe0096" w:space="0" w:sz="8" w:val="single"/>
            </w:tcBorders>
            <w:shd w:fill="fe009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utfit" w:cs="Outfit" w:eastAsia="Outfit" w:hAnsi="Outfit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Outfit" w:cs="Outfit" w:eastAsia="Outfit" w:hAnsi="Outfit"/>
                <w:b w:val="1"/>
                <w:color w:val="ffffff"/>
                <w:sz w:val="24"/>
                <w:szCs w:val="24"/>
                <w:rtl w:val="0"/>
              </w:rPr>
              <w:t xml:space="preserve">So we talk about how we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utfit" w:cs="Outfit" w:eastAsia="Outfit" w:hAnsi="Outfit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utfit" w:cs="Outfit" w:eastAsia="Outfit" w:hAnsi="Outfit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e0096" w:space="0" w:sz="8" w:val="single"/>
              <w:left w:color="fe0096" w:space="0" w:sz="8" w:val="single"/>
              <w:bottom w:color="fe0096" w:space="0" w:sz="8" w:val="single"/>
              <w:right w:color="fe009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utfit" w:cs="Outfit" w:eastAsia="Outfit" w:hAnsi="Outfit"/>
                <w:color w:val="283e5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e0096" w:space="0" w:sz="8" w:val="single"/>
              <w:bottom w:color="ffffff" w:space="0" w:sz="8" w:val="single"/>
              <w:right w:color="fe0096" w:space="0" w:sz="8" w:val="single"/>
            </w:tcBorders>
            <w:shd w:fill="fe009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utfit" w:cs="Outfit" w:eastAsia="Outfit" w:hAnsi="Outfit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Outfit" w:cs="Outfit" w:eastAsia="Outfit" w:hAnsi="Outfit"/>
                <w:b w:val="1"/>
                <w:color w:val="ffffff"/>
                <w:sz w:val="24"/>
                <w:szCs w:val="24"/>
                <w:rtl w:val="0"/>
              </w:rPr>
              <w:t xml:space="preserve">Our tone of voice is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utfit" w:cs="Outfit" w:eastAsia="Outfit" w:hAnsi="Outfit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utfit" w:cs="Outfit" w:eastAsia="Outfit" w:hAnsi="Outfit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e0096" w:space="0" w:sz="8" w:val="single"/>
              <w:left w:color="fe0096" w:space="0" w:sz="8" w:val="single"/>
              <w:bottom w:color="fe0096" w:space="0" w:sz="8" w:val="single"/>
              <w:right w:color="fe009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utfit" w:cs="Outfit" w:eastAsia="Outfit" w:hAnsi="Outfit"/>
                <w:color w:val="283e5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e0096" w:space="0" w:sz="8" w:val="single"/>
              <w:bottom w:color="fe0096" w:space="0" w:sz="8" w:val="single"/>
              <w:right w:color="fe0096" w:space="0" w:sz="8" w:val="single"/>
            </w:tcBorders>
            <w:shd w:fill="fe009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utfit" w:cs="Outfit" w:eastAsia="Outfit" w:hAnsi="Outfit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Outfit" w:cs="Outfit" w:eastAsia="Outfit" w:hAnsi="Outfit"/>
                <w:b w:val="1"/>
                <w:color w:val="ffffff"/>
                <w:sz w:val="24"/>
                <w:szCs w:val="24"/>
                <w:rtl w:val="0"/>
              </w:rPr>
              <w:t xml:space="preserve">We don’t talk about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utfit" w:cs="Outfit" w:eastAsia="Outfit" w:hAnsi="Outfit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e0096" w:space="0" w:sz="8" w:val="single"/>
              <w:left w:color="fe0096" w:space="0" w:sz="8" w:val="single"/>
              <w:bottom w:color="fe0096" w:space="0" w:sz="8" w:val="single"/>
              <w:right w:color="fe009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utfit" w:cs="Outfit" w:eastAsia="Outfit" w:hAnsi="Outfit"/>
                <w:color w:val="283e5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jc w:val="left"/>
        <w:rPr>
          <w:rFonts w:ascii="Outfit" w:cs="Outfit" w:eastAsia="Outfit" w:hAnsi="Outfit"/>
          <w:color w:val="283e59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1909" w:w="16834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nton">
    <w:embedRegular w:fontKey="{00000000-0000-0000-0000-000000000000}" r:id="rId1" w:subsetted="0"/>
  </w:font>
  <w:font w:name="Outfit">
    <w:embedRegular w:fontKey="{00000000-0000-0000-0000-000000000000}" r:id="rId2" w:subsetted="0"/>
    <w:embedBold w:fontKey="{00000000-0000-0000-0000-000000000000}" r:id="rId3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jc w:val="center"/>
      <w:rPr>
        <w:color w:val="283e59"/>
        <w:sz w:val="20"/>
        <w:szCs w:val="20"/>
      </w:rPr>
    </w:pPr>
    <w:r w:rsidDel="00000000" w:rsidR="00000000" w:rsidRPr="00000000">
      <w:rPr>
        <w:color w:val="283e59"/>
        <w:sz w:val="20"/>
        <w:szCs w:val="20"/>
        <w:rtl w:val="0"/>
      </w:rPr>
      <w:t xml:space="preserve">www.thesocialchangenest.org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7424738</wp:posOffset>
          </wp:positionH>
          <wp:positionV relativeFrom="paragraph">
            <wp:posOffset>-285749</wp:posOffset>
          </wp:positionV>
          <wp:extent cx="1328738" cy="513168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28738" cy="51316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nton-regular.ttf"/><Relationship Id="rId2" Type="http://schemas.openxmlformats.org/officeDocument/2006/relationships/font" Target="fonts/Outfit-regular.ttf"/><Relationship Id="rId3" Type="http://schemas.openxmlformats.org/officeDocument/2006/relationships/font" Target="fonts/Outfit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